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2020年高交会报名回执</w:t>
      </w:r>
    </w:p>
    <w:bookmarkEnd w:id="0"/>
    <w:tbl>
      <w:tblPr>
        <w:tblStyle w:val="3"/>
        <w:tblW w:w="1450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0"/>
        <w:gridCol w:w="1170"/>
        <w:gridCol w:w="1515"/>
        <w:gridCol w:w="2161"/>
        <w:gridCol w:w="2279"/>
        <w:gridCol w:w="2190"/>
        <w:gridCol w:w="3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单位名称</w:t>
            </w:r>
          </w:p>
        </w:tc>
        <w:tc>
          <w:tcPr>
            <w:tcW w:w="12403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姓  名</w:t>
            </w: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  <w:t>部门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职务</w:t>
            </w: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联系方式</w:t>
            </w: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  <w:t>邮箱</w:t>
            </w: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大巴前往√</w:t>
            </w: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大巴回程√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注：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请有意向的企业从速报名，同时请填写好《报名回执》并于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日（星期五）下午17:00前将回执电邮至nhqgxjscyxh@163.com，或直接致电秘书处了解详情，联系人：孙先生，联系方式：0757-86683862。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tang">
    <w:panose1 w:val="02030600000101010101"/>
    <w:charset w:val="81"/>
    <w:family w:val="roman"/>
    <w:pitch w:val="default"/>
    <w:sig w:usb0="B00002AF" w:usb1="69D77CFB" w:usb2="00000030" w:usb3="00000000" w:csb0="4008009F" w:csb1="DFD70000"/>
  </w:font>
  <w:font w:name="AdobeSongStd-Light">
    <w:altName w:val="方正舒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TheSans-LP5Plai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042BFB"/>
    <w:rsid w:val="34042BF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2020-10-14T03:08:00Z</dcterms:created>
  <dc:creator>孙锐成</dc:creator>
  <cp:lastModifiedBy>孙锐成</cp:lastModifiedBy>
  <dcterms:modified xsi:type="dcterms:W3CDTF">2020-10-14T03:09:41Z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