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后危机时代的管理自我修炼专题培训会报名回执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</w:pPr>
    </w:p>
    <w:tbl>
      <w:tblPr>
        <w:tblStyle w:val="6"/>
        <w:tblpPr w:leftFromText="180" w:rightFromText="180" w:vertAnchor="text" w:tblpXSpec="center" w:tblpY="1"/>
        <w:tblOverlap w:val="never"/>
        <w:tblW w:w="8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2701"/>
        <w:gridCol w:w="2114"/>
        <w:gridCol w:w="2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4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t>企业遇到的问题简述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7月27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:00前登录协会官方网站www.nhhtia.com浏览活动通知并点击“马上报名”填写参加人员信息或发送《报名回执》至协会秘书处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孙锐成、陈景钊</w:t>
      </w:r>
      <w:r>
        <w:rPr>
          <w:rFonts w:hint="eastAsia" w:ascii="仿宋" w:hAnsi="仿宋" w:eastAsia="仿宋" w:cs="仿宋"/>
          <w:sz w:val="28"/>
          <w:szCs w:val="28"/>
        </w:rPr>
        <w:t>，联系电话：0757-8668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1339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Kozuka Gothic Pro H">
    <w:altName w:val="MS UI Gothic"/>
    <w:panose1 w:val="020B0800000000000000"/>
    <w:charset w:val="80"/>
    <w:family w:val="auto"/>
    <w:pitch w:val="default"/>
    <w:sig w:usb0="00000000" w:usb1="00000000" w:usb2="00000012" w:usb3="00000000" w:csb0="00020005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方正正大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325F3B"/>
    <w:rsid w:val="14325F3B"/>
    <w:rsid w:val="71CA396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2020-07-22T08:13:00Z</dcterms:created>
  <dc:creator>Administrator</dc:creator>
  <cp:lastModifiedBy>Administrator</cp:lastModifiedBy>
  <dcterms:modified xsi:type="dcterms:W3CDTF">2020-07-22T09:28:58Z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