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350A" w:rsidRDefault="00803AEB">
      <w:p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关于参加“</w:t>
      </w:r>
      <w:r w:rsidR="00EE34D9" w:rsidRPr="00EE34D9">
        <w:rPr>
          <w:rFonts w:ascii="仿宋" w:eastAsia="仿宋" w:hAnsi="仿宋" w:cs="仿宋" w:hint="eastAsia"/>
          <w:b/>
          <w:bCs/>
          <w:sz w:val="30"/>
          <w:szCs w:val="30"/>
        </w:rPr>
        <w:t>创投佛山</w:t>
      </w:r>
      <w:r w:rsidR="003C48FA">
        <w:rPr>
          <w:rFonts w:ascii="仿宋" w:eastAsia="仿宋" w:hAnsi="仿宋" w:cs="仿宋" w:hint="eastAsia"/>
          <w:b/>
          <w:bCs/>
          <w:sz w:val="30"/>
          <w:szCs w:val="30"/>
        </w:rPr>
        <w:t>·</w:t>
      </w:r>
      <w:r w:rsidR="00E54BAA">
        <w:rPr>
          <w:rFonts w:ascii="仿宋" w:eastAsia="仿宋" w:hAnsi="仿宋" w:cs="仿宋" w:hint="eastAsia"/>
          <w:b/>
          <w:bCs/>
          <w:sz w:val="30"/>
          <w:szCs w:val="30"/>
        </w:rPr>
        <w:t>科服</w:t>
      </w:r>
      <w:r w:rsidR="00EE34D9" w:rsidRPr="00EE34D9">
        <w:rPr>
          <w:rFonts w:ascii="仿宋" w:eastAsia="仿宋" w:hAnsi="仿宋" w:cs="仿宋" w:hint="eastAsia"/>
          <w:b/>
          <w:bCs/>
          <w:sz w:val="30"/>
          <w:szCs w:val="30"/>
        </w:rPr>
        <w:t>引领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—</w:t>
      </w:r>
      <w:r w:rsidR="00EE34D9" w:rsidRPr="00EE34D9">
        <w:rPr>
          <w:rFonts w:ascii="仿宋" w:eastAsia="仿宋" w:hAnsi="仿宋" w:cs="仿宋" w:hint="eastAsia"/>
          <w:b/>
          <w:bCs/>
          <w:sz w:val="30"/>
          <w:szCs w:val="30"/>
        </w:rPr>
        <w:t>中英创新科技项目对接会</w:t>
      </w:r>
      <w:r>
        <w:rPr>
          <w:rFonts w:ascii="仿宋" w:eastAsia="仿宋" w:hAnsi="仿宋" w:cs="仿宋" w:hint="eastAsia"/>
          <w:b/>
          <w:bCs/>
          <w:sz w:val="30"/>
          <w:szCs w:val="30"/>
        </w:rPr>
        <w:t>”</w:t>
      </w:r>
    </w:p>
    <w:p w:rsidR="006A350A" w:rsidRDefault="003C48FA">
      <w:pPr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邀请函</w:t>
      </w:r>
    </w:p>
    <w:p w:rsidR="006A350A" w:rsidRDefault="006A350A"/>
    <w:p w:rsidR="006A350A" w:rsidRDefault="003C48FA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尊敬的先生/女士：</w:t>
      </w:r>
    </w:p>
    <w:p w:rsidR="006A350A" w:rsidRDefault="003C48FA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您好！</w:t>
      </w:r>
    </w:p>
    <w:p w:rsidR="006A350A" w:rsidRDefault="003C48FA" w:rsidP="00E947D6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为了推动</w:t>
      </w:r>
      <w:r w:rsidR="00534323">
        <w:rPr>
          <w:rFonts w:ascii="仿宋" w:eastAsia="仿宋" w:hAnsi="仿宋" w:cs="仿宋" w:hint="eastAsia"/>
          <w:sz w:val="28"/>
          <w:szCs w:val="28"/>
        </w:rPr>
        <w:t>英国海外创新投资项目</w:t>
      </w:r>
      <w:r>
        <w:rPr>
          <w:rFonts w:ascii="仿宋" w:eastAsia="仿宋" w:hAnsi="仿宋" w:cs="仿宋" w:hint="eastAsia"/>
          <w:sz w:val="28"/>
          <w:szCs w:val="28"/>
        </w:rPr>
        <w:t>与佛山</w:t>
      </w:r>
      <w:r w:rsidR="00534323">
        <w:rPr>
          <w:rFonts w:ascii="仿宋" w:eastAsia="仿宋" w:hAnsi="仿宋" w:cs="仿宋" w:hint="eastAsia"/>
          <w:sz w:val="28"/>
          <w:szCs w:val="28"/>
        </w:rPr>
        <w:t>投资界及</w:t>
      </w:r>
      <w:r>
        <w:rPr>
          <w:rFonts w:ascii="仿宋" w:eastAsia="仿宋" w:hAnsi="仿宋" w:cs="仿宋" w:hint="eastAsia"/>
          <w:sz w:val="28"/>
          <w:szCs w:val="28"/>
        </w:rPr>
        <w:t>科技创新平台的对接，</w:t>
      </w:r>
      <w:r w:rsidR="00D11EAF">
        <w:rPr>
          <w:rFonts w:ascii="仿宋" w:eastAsia="仿宋" w:hAnsi="仿宋" w:cs="仿宋" w:hint="eastAsia"/>
          <w:sz w:val="28"/>
          <w:szCs w:val="28"/>
        </w:rPr>
        <w:t>促进新兴产业项目在佛山落地发展</w:t>
      </w:r>
      <w:r>
        <w:rPr>
          <w:rFonts w:ascii="仿宋" w:eastAsia="仿宋" w:hAnsi="仿宋" w:cs="仿宋" w:hint="eastAsia"/>
          <w:sz w:val="28"/>
          <w:szCs w:val="28"/>
        </w:rPr>
        <w:t>。</w:t>
      </w:r>
      <w:r w:rsidR="00534323">
        <w:rPr>
          <w:rFonts w:ascii="仿宋" w:eastAsia="仿宋" w:hAnsi="仿宋" w:cs="仿宋" w:hint="eastAsia"/>
          <w:sz w:val="28"/>
          <w:szCs w:val="28"/>
        </w:rPr>
        <w:t>10</w:t>
      </w:r>
      <w:r>
        <w:rPr>
          <w:rFonts w:ascii="仿宋" w:eastAsia="仿宋" w:hAnsi="仿宋" w:cs="仿宋" w:hint="eastAsia"/>
          <w:sz w:val="28"/>
          <w:szCs w:val="28"/>
        </w:rPr>
        <w:t>月2</w:t>
      </w:r>
      <w:r w:rsidR="00534323"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日，由</w:t>
      </w:r>
      <w:r w:rsidR="00E947D6" w:rsidRPr="00E947D6">
        <w:rPr>
          <w:rFonts w:ascii="仿宋" w:eastAsia="仿宋" w:hAnsi="仿宋" w:cs="仿宋" w:hint="eastAsia"/>
          <w:sz w:val="28"/>
          <w:szCs w:val="28"/>
        </w:rPr>
        <w:t>佛山高新技术产业开发区、佛山市科学技术局</w:t>
      </w:r>
      <w:r>
        <w:rPr>
          <w:rFonts w:ascii="仿宋" w:eastAsia="仿宋" w:hAnsi="仿宋" w:cs="仿宋" w:hint="eastAsia"/>
          <w:sz w:val="28"/>
          <w:szCs w:val="28"/>
        </w:rPr>
        <w:t>主办</w:t>
      </w:r>
      <w:r w:rsidR="00A66433">
        <w:rPr>
          <w:rFonts w:ascii="仿宋" w:eastAsia="仿宋" w:hAnsi="仿宋" w:cs="仿宋" w:hint="eastAsia"/>
          <w:sz w:val="28"/>
          <w:szCs w:val="28"/>
        </w:rPr>
        <w:t>和支持</w:t>
      </w:r>
      <w:r>
        <w:rPr>
          <w:rFonts w:ascii="仿宋" w:eastAsia="仿宋" w:hAnsi="仿宋" w:cs="仿宋" w:hint="eastAsia"/>
          <w:sz w:val="28"/>
          <w:szCs w:val="28"/>
        </w:rPr>
        <w:t>的“</w:t>
      </w:r>
      <w:r w:rsidR="00534323">
        <w:rPr>
          <w:rFonts w:ascii="仿宋" w:eastAsia="仿宋" w:hAnsi="仿宋" w:cs="仿宋" w:hint="eastAsia"/>
          <w:b/>
          <w:bCs/>
          <w:sz w:val="28"/>
          <w:szCs w:val="28"/>
        </w:rPr>
        <w:t>创投佛山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·</w:t>
      </w:r>
      <w:r w:rsidR="00E54BAA">
        <w:rPr>
          <w:rFonts w:ascii="仿宋" w:eastAsia="仿宋" w:hAnsi="仿宋" w:cs="仿宋" w:hint="eastAsia"/>
          <w:b/>
          <w:bCs/>
          <w:sz w:val="28"/>
          <w:szCs w:val="28"/>
        </w:rPr>
        <w:t>科服</w:t>
      </w:r>
      <w:r w:rsidR="00534323">
        <w:rPr>
          <w:rFonts w:ascii="仿宋" w:eastAsia="仿宋" w:hAnsi="仿宋" w:cs="仿宋" w:hint="eastAsia"/>
          <w:b/>
          <w:bCs/>
          <w:sz w:val="28"/>
          <w:szCs w:val="28"/>
        </w:rPr>
        <w:t>引领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——</w:t>
      </w:r>
      <w:r w:rsidR="00534323" w:rsidRPr="00534323">
        <w:rPr>
          <w:rFonts w:ascii="仿宋" w:eastAsia="仿宋" w:hAnsi="仿宋" w:cs="仿宋" w:hint="eastAsia"/>
          <w:b/>
          <w:bCs/>
          <w:sz w:val="28"/>
          <w:szCs w:val="28"/>
        </w:rPr>
        <w:t>中英创新科技项目对接会</w:t>
      </w:r>
      <w:r>
        <w:rPr>
          <w:rFonts w:ascii="仿宋" w:eastAsia="仿宋" w:hAnsi="仿宋" w:cs="仿宋" w:hint="eastAsia"/>
          <w:sz w:val="28"/>
          <w:szCs w:val="28"/>
        </w:rPr>
        <w:t>”活动将在</w:t>
      </w:r>
      <w:r w:rsidR="00926710">
        <w:rPr>
          <w:rFonts w:ascii="仿宋" w:eastAsia="仿宋" w:hAnsi="仿宋" w:cs="仿宋" w:hint="eastAsia"/>
          <w:sz w:val="28"/>
          <w:szCs w:val="28"/>
        </w:rPr>
        <w:t>广东</w:t>
      </w:r>
      <w:r w:rsidR="0037392C">
        <w:rPr>
          <w:rFonts w:ascii="仿宋" w:eastAsia="仿宋" w:hAnsi="仿宋" w:cs="仿宋" w:hint="eastAsia"/>
          <w:sz w:val="28"/>
          <w:szCs w:val="28"/>
        </w:rPr>
        <w:t>金融高新区创投小镇会议厅</w:t>
      </w:r>
      <w:r>
        <w:rPr>
          <w:rFonts w:ascii="仿宋" w:eastAsia="仿宋" w:hAnsi="仿宋" w:cs="仿宋" w:hint="eastAsia"/>
          <w:sz w:val="28"/>
          <w:szCs w:val="28"/>
        </w:rPr>
        <w:t>举行，应深圳清华大学研究院、佛山力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合创新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中心邀请，共有</w:t>
      </w:r>
      <w:r w:rsidR="005B7CF0">
        <w:rPr>
          <w:rFonts w:ascii="仿宋" w:eastAsia="仿宋" w:hAnsi="仿宋" w:cs="仿宋" w:hint="eastAsia"/>
          <w:sz w:val="28"/>
          <w:szCs w:val="28"/>
        </w:rPr>
        <w:t>七</w:t>
      </w:r>
      <w:r w:rsidR="00926710">
        <w:rPr>
          <w:rFonts w:ascii="仿宋" w:eastAsia="仿宋" w:hAnsi="仿宋" w:cs="仿宋" w:hint="eastAsia"/>
          <w:sz w:val="28"/>
          <w:szCs w:val="28"/>
        </w:rPr>
        <w:t>个</w:t>
      </w:r>
      <w:r>
        <w:rPr>
          <w:rFonts w:ascii="仿宋" w:eastAsia="仿宋" w:hAnsi="仿宋" w:cs="仿宋" w:hint="eastAsia"/>
          <w:sz w:val="28"/>
          <w:szCs w:val="28"/>
        </w:rPr>
        <w:t>来自</w:t>
      </w:r>
      <w:r w:rsidR="0037392C">
        <w:rPr>
          <w:rFonts w:ascii="仿宋" w:eastAsia="仿宋" w:hAnsi="仿宋" w:cs="仿宋" w:hint="eastAsia"/>
          <w:sz w:val="28"/>
          <w:szCs w:val="28"/>
        </w:rPr>
        <w:t>英国的创业项目</w:t>
      </w:r>
      <w:r>
        <w:rPr>
          <w:rFonts w:ascii="仿宋" w:eastAsia="仿宋" w:hAnsi="仿宋" w:cs="仿宋" w:hint="eastAsia"/>
          <w:sz w:val="28"/>
          <w:szCs w:val="28"/>
        </w:rPr>
        <w:t>来访佛山</w:t>
      </w:r>
      <w:r w:rsidR="0037392C">
        <w:rPr>
          <w:rFonts w:ascii="仿宋" w:eastAsia="仿宋" w:hAnsi="仿宋" w:cs="仿宋" w:hint="eastAsia"/>
          <w:sz w:val="28"/>
          <w:szCs w:val="28"/>
        </w:rPr>
        <w:t>进行路演</w:t>
      </w:r>
      <w:r>
        <w:rPr>
          <w:rFonts w:ascii="仿宋" w:eastAsia="仿宋" w:hAnsi="仿宋" w:cs="仿宋" w:hint="eastAsia"/>
          <w:sz w:val="28"/>
          <w:szCs w:val="28"/>
        </w:rPr>
        <w:t>，与佛山主要的</w:t>
      </w:r>
      <w:r w:rsidR="0037392C">
        <w:rPr>
          <w:rFonts w:ascii="仿宋" w:eastAsia="仿宋" w:hAnsi="仿宋" w:cs="仿宋" w:hint="eastAsia"/>
          <w:sz w:val="28"/>
          <w:szCs w:val="28"/>
        </w:rPr>
        <w:t>投资机构</w:t>
      </w:r>
      <w:proofErr w:type="gramStart"/>
      <w:r w:rsidR="0037392C">
        <w:rPr>
          <w:rFonts w:ascii="仿宋" w:eastAsia="仿宋" w:hAnsi="仿宋" w:cs="仿宋" w:hint="eastAsia"/>
          <w:sz w:val="28"/>
          <w:szCs w:val="28"/>
        </w:rPr>
        <w:t>和</w:t>
      </w:r>
      <w:r>
        <w:rPr>
          <w:rFonts w:ascii="仿宋" w:eastAsia="仿宋" w:hAnsi="仿宋" w:cs="仿宋" w:hint="eastAsia"/>
          <w:sz w:val="28"/>
          <w:szCs w:val="28"/>
        </w:rPr>
        <w:t>科创平台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进行</w:t>
      </w:r>
      <w:r w:rsidR="0037392C">
        <w:rPr>
          <w:rFonts w:ascii="仿宋" w:eastAsia="仿宋" w:hAnsi="仿宋" w:cs="仿宋" w:hint="eastAsia"/>
          <w:sz w:val="28"/>
          <w:szCs w:val="28"/>
        </w:rPr>
        <w:t>对接交流</w:t>
      </w:r>
      <w:r>
        <w:rPr>
          <w:rFonts w:ascii="仿宋" w:eastAsia="仿宋" w:hAnsi="仿宋" w:cs="仿宋" w:hint="eastAsia"/>
          <w:sz w:val="28"/>
          <w:szCs w:val="28"/>
        </w:rPr>
        <w:t>。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诚挚邀请贵单位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拔冗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参加本次活动，现将此次活动有关事项通知如下：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1、活动时间：2019年</w:t>
      </w:r>
      <w:r w:rsidR="0037392C">
        <w:rPr>
          <w:rFonts w:ascii="仿宋" w:eastAsia="仿宋" w:hAnsi="仿宋" w:cs="仿宋" w:hint="eastAsia"/>
          <w:sz w:val="28"/>
          <w:szCs w:val="28"/>
        </w:rPr>
        <w:t>10</w:t>
      </w:r>
      <w:r>
        <w:rPr>
          <w:rFonts w:ascii="仿宋" w:eastAsia="仿宋" w:hAnsi="仿宋" w:cs="仿宋" w:hint="eastAsia"/>
          <w:sz w:val="28"/>
          <w:szCs w:val="28"/>
        </w:rPr>
        <w:t>月2</w:t>
      </w:r>
      <w:r w:rsidR="0037392C"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日（星期</w:t>
      </w:r>
      <w:r w:rsidR="0037392C">
        <w:rPr>
          <w:rFonts w:ascii="仿宋" w:eastAsia="仿宋" w:hAnsi="仿宋" w:cs="仿宋" w:hint="eastAsia"/>
          <w:sz w:val="28"/>
          <w:szCs w:val="28"/>
        </w:rPr>
        <w:t>三</w:t>
      </w:r>
      <w:r>
        <w:rPr>
          <w:rFonts w:ascii="仿宋" w:eastAsia="仿宋" w:hAnsi="仿宋" w:cs="仿宋" w:hint="eastAsia"/>
          <w:sz w:val="28"/>
          <w:szCs w:val="28"/>
        </w:rPr>
        <w:t>）</w:t>
      </w:r>
      <w:r w:rsidR="0037392C">
        <w:rPr>
          <w:rFonts w:ascii="仿宋" w:eastAsia="仿宋" w:hAnsi="仿宋" w:cs="仿宋" w:hint="eastAsia"/>
          <w:sz w:val="28"/>
          <w:szCs w:val="28"/>
        </w:rPr>
        <w:t>上午09</w:t>
      </w:r>
      <w:r>
        <w:rPr>
          <w:rFonts w:ascii="仿宋" w:eastAsia="仿宋" w:hAnsi="仿宋" w:cs="仿宋" w:hint="eastAsia"/>
          <w:sz w:val="28"/>
          <w:szCs w:val="28"/>
        </w:rPr>
        <w:t>:</w:t>
      </w:r>
      <w:r w:rsidR="0037392C">
        <w:rPr>
          <w:rFonts w:ascii="仿宋" w:eastAsia="仿宋" w:hAnsi="仿宋" w:cs="仿宋" w:hint="eastAsia"/>
          <w:sz w:val="28"/>
          <w:szCs w:val="28"/>
        </w:rPr>
        <w:t>3</w:t>
      </w:r>
      <w:r>
        <w:rPr>
          <w:rFonts w:ascii="仿宋" w:eastAsia="仿宋" w:hAnsi="仿宋" w:cs="仿宋" w:hint="eastAsia"/>
          <w:sz w:val="28"/>
          <w:szCs w:val="28"/>
        </w:rPr>
        <w:t>0-</w:t>
      </w:r>
      <w:r w:rsidR="0037392C">
        <w:rPr>
          <w:rFonts w:ascii="仿宋" w:eastAsia="仿宋" w:hAnsi="仿宋" w:cs="仿宋" w:hint="eastAsia"/>
          <w:sz w:val="28"/>
          <w:szCs w:val="28"/>
        </w:rPr>
        <w:t>12</w:t>
      </w:r>
      <w:r>
        <w:rPr>
          <w:rFonts w:ascii="仿宋" w:eastAsia="仿宋" w:hAnsi="仿宋" w:cs="仿宋" w:hint="eastAsia"/>
          <w:sz w:val="28"/>
          <w:szCs w:val="28"/>
        </w:rPr>
        <w:t>:30.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2、活动地点：</w:t>
      </w:r>
      <w:r w:rsidR="00926710" w:rsidRPr="00926710">
        <w:rPr>
          <w:rFonts w:ascii="仿宋" w:eastAsia="仿宋" w:hAnsi="仿宋" w:cs="仿宋" w:hint="eastAsia"/>
          <w:sz w:val="28"/>
          <w:szCs w:val="28"/>
        </w:rPr>
        <w:t>佛山市南海区桂澜北路6号千</w:t>
      </w:r>
      <w:proofErr w:type="gramStart"/>
      <w:r w:rsidR="00926710" w:rsidRPr="00926710">
        <w:rPr>
          <w:rFonts w:ascii="仿宋" w:eastAsia="仿宋" w:hAnsi="仿宋" w:cs="仿宋" w:hint="eastAsia"/>
          <w:sz w:val="28"/>
          <w:szCs w:val="28"/>
        </w:rPr>
        <w:t>灯湖创</w:t>
      </w:r>
      <w:proofErr w:type="gramEnd"/>
      <w:r w:rsidR="00926710" w:rsidRPr="00926710">
        <w:rPr>
          <w:rFonts w:ascii="仿宋" w:eastAsia="仿宋" w:hAnsi="仿宋" w:cs="仿宋" w:hint="eastAsia"/>
          <w:sz w:val="28"/>
          <w:szCs w:val="28"/>
        </w:rPr>
        <w:t>投小镇4座二层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3、敬请贵单位提供具体参会领导的姓名、职务及联络信息，便于前期工作准备。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4、</w:t>
      </w:r>
      <w:r w:rsidR="00E947D6">
        <w:rPr>
          <w:rFonts w:ascii="仿宋" w:eastAsia="仿宋" w:hAnsi="仿宋" w:cs="仿宋" w:hint="eastAsia"/>
          <w:sz w:val="28"/>
          <w:szCs w:val="28"/>
        </w:rPr>
        <w:t>会议</w:t>
      </w:r>
      <w:r>
        <w:rPr>
          <w:rFonts w:ascii="仿宋" w:eastAsia="仿宋" w:hAnsi="仿宋" w:cs="仿宋" w:hint="eastAsia"/>
          <w:sz w:val="28"/>
          <w:szCs w:val="28"/>
        </w:rPr>
        <w:t>联络人信息：</w:t>
      </w:r>
    </w:p>
    <w:p w:rsidR="006A350A" w:rsidRDefault="003C48FA">
      <w:pPr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梁滨； 电话：13923121848；邮箱：</w:t>
      </w:r>
      <w:r>
        <w:rPr>
          <w:rFonts w:ascii="仿宋" w:eastAsia="仿宋" w:hAnsi="仿宋" w:cs="仿宋" w:hint="eastAsia"/>
          <w:sz w:val="28"/>
          <w:szCs w:val="28"/>
        </w:rPr>
        <w:fldChar w:fldCharType="begin"/>
      </w:r>
      <w:r>
        <w:rPr>
          <w:rFonts w:ascii="仿宋" w:eastAsia="仿宋" w:hAnsi="仿宋" w:cs="仿宋" w:hint="eastAsia"/>
          <w:sz w:val="28"/>
          <w:szCs w:val="28"/>
        </w:rPr>
        <w:instrText xml:space="preserve"> HYPERLINK "mailto:liangb@tsinghua-fs.com" </w:instrText>
      </w:r>
      <w:r>
        <w:rPr>
          <w:rFonts w:ascii="仿宋" w:eastAsia="仿宋" w:hAnsi="仿宋" w:cs="仿宋" w:hint="eastAsia"/>
          <w:sz w:val="28"/>
          <w:szCs w:val="28"/>
        </w:rPr>
        <w:fldChar w:fldCharType="separate"/>
      </w:r>
      <w:r>
        <w:rPr>
          <w:rStyle w:val="a4"/>
          <w:rFonts w:ascii="仿宋" w:eastAsia="仿宋" w:hAnsi="仿宋" w:cs="仿宋" w:hint="eastAsia"/>
          <w:sz w:val="28"/>
          <w:szCs w:val="28"/>
        </w:rPr>
        <w:t>liangb@tsinghua-fs.com</w:t>
      </w:r>
      <w:r>
        <w:rPr>
          <w:rFonts w:ascii="仿宋" w:eastAsia="仿宋" w:hAnsi="仿宋" w:cs="仿宋" w:hint="eastAsia"/>
          <w:sz w:val="28"/>
          <w:szCs w:val="28"/>
        </w:rPr>
        <w:fldChar w:fldCharType="end"/>
      </w:r>
    </w:p>
    <w:p w:rsidR="006A350A" w:rsidRDefault="006A350A">
      <w:pPr>
        <w:rPr>
          <w:rFonts w:ascii="仿宋" w:eastAsia="仿宋" w:hAnsi="仿宋" w:cs="仿宋"/>
          <w:sz w:val="28"/>
          <w:szCs w:val="28"/>
        </w:rPr>
      </w:pPr>
    </w:p>
    <w:p w:rsidR="006A350A" w:rsidRDefault="006A350A">
      <w:pPr>
        <w:jc w:val="right"/>
        <w:rPr>
          <w:rFonts w:ascii="仿宋" w:eastAsia="仿宋" w:hAnsi="仿宋" w:cs="仿宋"/>
          <w:sz w:val="28"/>
          <w:szCs w:val="28"/>
        </w:rPr>
      </w:pPr>
    </w:p>
    <w:p w:rsidR="00E947D6" w:rsidRDefault="00692D61" w:rsidP="00692D61">
      <w:pPr>
        <w:wordWrap w:val="0"/>
        <w:jc w:val="righ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佛山力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合创新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中心</w:t>
      </w:r>
    </w:p>
    <w:p w:rsidR="006A350A" w:rsidRDefault="003C48FA">
      <w:pPr>
        <w:jc w:val="righ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2019年</w:t>
      </w:r>
      <w:r w:rsidR="0037392C">
        <w:rPr>
          <w:rFonts w:ascii="仿宋" w:eastAsia="仿宋" w:hAnsi="仿宋" w:cs="仿宋" w:hint="eastAsia"/>
          <w:sz w:val="28"/>
          <w:szCs w:val="28"/>
        </w:rPr>
        <w:t>10</w:t>
      </w:r>
      <w:r>
        <w:rPr>
          <w:rFonts w:ascii="仿宋" w:eastAsia="仿宋" w:hAnsi="仿宋" w:cs="仿宋" w:hint="eastAsia"/>
          <w:sz w:val="28"/>
          <w:szCs w:val="28"/>
        </w:rPr>
        <w:t>月</w:t>
      </w:r>
      <w:r w:rsidR="0037392C">
        <w:rPr>
          <w:rFonts w:ascii="仿宋" w:eastAsia="仿宋" w:hAnsi="仿宋" w:cs="仿宋" w:hint="eastAsia"/>
          <w:sz w:val="28"/>
          <w:szCs w:val="28"/>
        </w:rPr>
        <w:t>10</w:t>
      </w:r>
      <w:r>
        <w:rPr>
          <w:rFonts w:ascii="仿宋" w:eastAsia="仿宋" w:hAnsi="仿宋" w:cs="仿宋" w:hint="eastAsia"/>
          <w:sz w:val="28"/>
          <w:szCs w:val="28"/>
        </w:rPr>
        <w:t>日</w:t>
      </w:r>
    </w:p>
    <w:p w:rsidR="006A350A" w:rsidRDefault="006A350A">
      <w:pPr>
        <w:rPr>
          <w:rFonts w:ascii="仿宋" w:eastAsia="仿宋" w:hAnsi="仿宋" w:cs="仿宋"/>
          <w:sz w:val="28"/>
          <w:szCs w:val="28"/>
        </w:rPr>
      </w:pPr>
    </w:p>
    <w:p w:rsidR="006A350A" w:rsidRDefault="006A350A">
      <w:pPr>
        <w:rPr>
          <w:rFonts w:ascii="仿宋" w:eastAsia="仿宋" w:hAnsi="仿宋" w:cs="仿宋"/>
          <w:sz w:val="28"/>
          <w:szCs w:val="28"/>
        </w:rPr>
      </w:pPr>
    </w:p>
    <w:p w:rsidR="00E947D6" w:rsidRDefault="00E947D6">
      <w:pPr>
        <w:rPr>
          <w:rFonts w:ascii="仿宋" w:eastAsia="仿宋" w:hAnsi="仿宋" w:cs="仿宋"/>
          <w:sz w:val="28"/>
          <w:szCs w:val="28"/>
        </w:rPr>
      </w:pPr>
    </w:p>
    <w:p w:rsidR="00E54BAA" w:rsidRDefault="003C48FA" w:rsidP="00E54BAA">
      <w:pPr>
        <w:rPr>
          <w:rFonts w:ascii="黑体" w:eastAsia="黑体" w:hAnsi="黑体" w:cs="宋体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附</w:t>
      </w:r>
      <w:r w:rsidR="00E947D6">
        <w:rPr>
          <w:rFonts w:ascii="仿宋" w:eastAsia="仿宋" w:hAnsi="仿宋" w:cs="仿宋"/>
          <w:b/>
          <w:bCs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：</w:t>
      </w:r>
      <w:r w:rsidR="00E54BAA">
        <w:rPr>
          <w:rFonts w:ascii="黑体" w:eastAsia="黑体" w:hAnsi="黑体" w:cs="宋体" w:hint="eastAsia"/>
          <w:sz w:val="32"/>
          <w:szCs w:val="32"/>
        </w:rPr>
        <w:t>英方路</w:t>
      </w:r>
      <w:proofErr w:type="gramStart"/>
      <w:r w:rsidR="00E54BAA">
        <w:rPr>
          <w:rFonts w:ascii="黑体" w:eastAsia="黑体" w:hAnsi="黑体" w:cs="宋体" w:hint="eastAsia"/>
          <w:sz w:val="32"/>
          <w:szCs w:val="32"/>
        </w:rPr>
        <w:t>演项目</w:t>
      </w:r>
      <w:proofErr w:type="gramEnd"/>
      <w:r w:rsidR="00E54BAA">
        <w:rPr>
          <w:rFonts w:ascii="黑体" w:eastAsia="黑体" w:hAnsi="黑体" w:cs="宋体" w:hint="eastAsia"/>
          <w:sz w:val="32"/>
          <w:szCs w:val="32"/>
        </w:rPr>
        <w:t>简介</w:t>
      </w: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1、Valkyrie —— AR/VR可穿戴设备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自主研发了可以进行虚拟触摸的可穿戴设备。支持在虚拟环境中进行主动操作和交互。用户通过模拟极端场景得到真实的感受。可以运用到医疗领域，如假肢、麻醉、术后康复和机器人手术中。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2、Applied Biotech —— 乳腺癌、结直肠癌早期血液检测项目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Applied Biotech开发了一种能够检测血液中癌细胞的医学诊断工具，已经将该技术应用于乳腺癌和大肠癌检测，这项技术可以应用于血液中实体瘤的检测，从而节省医疗费用和时间。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3、</w:t>
      </w:r>
      <w:proofErr w:type="spellStart"/>
      <w:r>
        <w:rPr>
          <w:rFonts w:ascii="仿宋" w:eastAsia="仿宋" w:hAnsi="仿宋" w:hint="eastAsia"/>
          <w:b/>
          <w:bCs/>
          <w:sz w:val="32"/>
          <w:szCs w:val="32"/>
        </w:rPr>
        <w:t>Intoolab</w:t>
      </w:r>
      <w:proofErr w:type="spellEnd"/>
      <w:r>
        <w:rPr>
          <w:rFonts w:ascii="仿宋" w:eastAsia="仿宋" w:hAnsi="仿宋" w:hint="eastAsia"/>
          <w:b/>
          <w:bCs/>
          <w:sz w:val="32"/>
          <w:szCs w:val="32"/>
        </w:rPr>
        <w:t>——科学AI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  <w:proofErr w:type="spellStart"/>
      <w:r>
        <w:rPr>
          <w:rFonts w:ascii="仿宋" w:eastAsia="仿宋" w:hAnsi="仿宋" w:hint="eastAsia"/>
          <w:sz w:val="32"/>
          <w:szCs w:val="32"/>
        </w:rPr>
        <w:t>Intoolab</w:t>
      </w:r>
      <w:proofErr w:type="spellEnd"/>
      <w:r>
        <w:rPr>
          <w:rFonts w:ascii="仿宋" w:eastAsia="仿宋" w:hAnsi="仿宋" w:hint="eastAsia"/>
          <w:sz w:val="32"/>
          <w:szCs w:val="32"/>
        </w:rPr>
        <w:t>是一个为从事学术项目的团队提供的平台，使用人工智能代理“</w:t>
      </w:r>
      <w:proofErr w:type="spellStart"/>
      <w:r>
        <w:rPr>
          <w:rFonts w:ascii="仿宋" w:eastAsia="仿宋" w:hAnsi="仿宋" w:hint="eastAsia"/>
          <w:sz w:val="32"/>
          <w:szCs w:val="32"/>
        </w:rPr>
        <w:t>Tzager</w:t>
      </w:r>
      <w:proofErr w:type="spellEnd"/>
      <w:r>
        <w:rPr>
          <w:rFonts w:ascii="仿宋" w:eastAsia="仿宋" w:hAnsi="仿宋" w:hint="eastAsia"/>
          <w:sz w:val="32"/>
          <w:szCs w:val="32"/>
        </w:rPr>
        <w:t>”。</w:t>
      </w:r>
      <w:proofErr w:type="spellStart"/>
      <w:r>
        <w:rPr>
          <w:rFonts w:ascii="仿宋" w:eastAsia="仿宋" w:hAnsi="仿宋" w:hint="eastAsia"/>
          <w:sz w:val="32"/>
          <w:szCs w:val="32"/>
        </w:rPr>
        <w:t>Tzager</w:t>
      </w:r>
      <w:proofErr w:type="spellEnd"/>
      <w:r>
        <w:rPr>
          <w:rFonts w:ascii="仿宋" w:eastAsia="仿宋" w:hAnsi="仿宋" w:hint="eastAsia"/>
          <w:sz w:val="32"/>
          <w:szCs w:val="32"/>
        </w:rPr>
        <w:t>由来自全球大学的研究团队合作开发。</w:t>
      </w:r>
      <w:proofErr w:type="spellStart"/>
      <w:r>
        <w:rPr>
          <w:rFonts w:ascii="仿宋" w:eastAsia="仿宋" w:hAnsi="仿宋" w:hint="eastAsia"/>
          <w:sz w:val="32"/>
          <w:szCs w:val="32"/>
        </w:rPr>
        <w:t>Tzager</w:t>
      </w:r>
      <w:proofErr w:type="spellEnd"/>
      <w:r>
        <w:rPr>
          <w:rFonts w:ascii="仿宋" w:eastAsia="仿宋" w:hAnsi="仿宋" w:hint="eastAsia"/>
          <w:sz w:val="32"/>
          <w:szCs w:val="32"/>
        </w:rPr>
        <w:t xml:space="preserve">是一种理解科学的人工智能算法。它被设计用来理解不同的科学领域和它们之间的潜在合作，同时阅读您团队的文档并执行许多不同的任务，理解研究目标的问题。作为一个科学AI, </w:t>
      </w:r>
      <w:proofErr w:type="spellStart"/>
      <w:r>
        <w:rPr>
          <w:rFonts w:ascii="仿宋" w:eastAsia="仿宋" w:hAnsi="仿宋" w:hint="eastAsia"/>
          <w:sz w:val="32"/>
          <w:szCs w:val="32"/>
        </w:rPr>
        <w:t>Tzager</w:t>
      </w:r>
      <w:proofErr w:type="spellEnd"/>
      <w:r>
        <w:rPr>
          <w:rFonts w:ascii="仿宋" w:eastAsia="仿宋" w:hAnsi="仿宋" w:hint="eastAsia"/>
          <w:sz w:val="32"/>
          <w:szCs w:val="32"/>
        </w:rPr>
        <w:t>的目标是分析、预测、建议和量身定制每个团队的研究目标，且</w:t>
      </w:r>
      <w:proofErr w:type="gramStart"/>
      <w:r>
        <w:rPr>
          <w:rFonts w:ascii="仿宋" w:eastAsia="仿宋" w:hAnsi="仿宋" w:hint="eastAsia"/>
          <w:sz w:val="32"/>
          <w:szCs w:val="32"/>
        </w:rPr>
        <w:t>无领域</w:t>
      </w:r>
      <w:proofErr w:type="gramEnd"/>
      <w:r>
        <w:rPr>
          <w:rFonts w:ascii="仿宋" w:eastAsia="仿宋" w:hAnsi="仿宋" w:hint="eastAsia"/>
          <w:sz w:val="32"/>
          <w:szCs w:val="32"/>
        </w:rPr>
        <w:t>限制。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4、B2Space——空间技术研发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B2SPACE致力于为小微卫星提供可靠、灵活、低成本的近地轨道访问，使空间访问大众化，并促进新技术的发展和空间利用。团队正在开发一种高空发射系统,平流层气球升空有一个自动操作平台。通过跳过大气密度最高的部分来节约成本。根据现有技术，用更小、更便宜的火箭将有效载荷纳入所需轨道，并进行改进和调整，以做到使用性能最大化。</w:t>
      </w:r>
    </w:p>
    <w:p w:rsidR="005B7CF0" w:rsidRDefault="005B7CF0" w:rsidP="005B7CF0">
      <w:pPr>
        <w:pStyle w:val="a7"/>
        <w:widowControl/>
        <w:spacing w:beforeAutospacing="0" w:afterAutospacing="0"/>
        <w:ind w:firstLineChars="200" w:firstLine="643"/>
        <w:rPr>
          <w:rFonts w:ascii="仿宋" w:eastAsia="仿宋" w:hAnsi="仿宋"/>
          <w:b/>
          <w:bCs/>
          <w:sz w:val="32"/>
          <w:szCs w:val="32"/>
        </w:rPr>
      </w:pP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5、</w:t>
      </w:r>
      <w:proofErr w:type="spellStart"/>
      <w:r>
        <w:rPr>
          <w:rFonts w:ascii="仿宋" w:eastAsia="仿宋" w:hAnsi="仿宋" w:hint="eastAsia"/>
          <w:b/>
          <w:bCs/>
          <w:sz w:val="32"/>
          <w:szCs w:val="32"/>
        </w:rPr>
        <w:t>Refifineryy</w:t>
      </w:r>
      <w:proofErr w:type="spellEnd"/>
      <w:r>
        <w:rPr>
          <w:rFonts w:ascii="仿宋" w:eastAsia="仿宋" w:hAnsi="仿宋" w:hint="eastAsia"/>
          <w:b/>
          <w:bCs/>
          <w:sz w:val="32"/>
          <w:szCs w:val="32"/>
        </w:rPr>
        <w:t>——金融科技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 w:hint="eastAsia"/>
          <w:sz w:val="32"/>
          <w:szCs w:val="32"/>
        </w:rPr>
      </w:pPr>
      <w:proofErr w:type="spellStart"/>
      <w:r>
        <w:rPr>
          <w:rFonts w:ascii="仿宋" w:eastAsia="仿宋" w:hAnsi="仿宋" w:hint="eastAsia"/>
          <w:sz w:val="32"/>
          <w:szCs w:val="32"/>
        </w:rPr>
        <w:lastRenderedPageBreak/>
        <w:t>Refineryy</w:t>
      </w:r>
      <w:proofErr w:type="spellEnd"/>
      <w:r>
        <w:rPr>
          <w:rFonts w:ascii="仿宋" w:eastAsia="仿宋" w:hAnsi="仿宋" w:hint="eastAsia"/>
          <w:sz w:val="32"/>
          <w:szCs w:val="32"/>
        </w:rPr>
        <w:t>是伦敦大学学院(UCL)的一个工程分支，为债务资本市场打造更好的技术。他们是伦敦大学学院(UCL)工程博士加速器“概念”(concept)的首批成员。它们允许债务资本市场参与者在许可的基础上，在金融工具生命周期的任何阶段访问该工具。在过去18个月里，他们与100多名市场参与者进行了交谈，这些参与者代表了债务生命周期的各个阶段，他们的第一款产品将于2019年推出。</w:t>
      </w:r>
    </w:p>
    <w:p w:rsidR="005B7CF0" w:rsidRDefault="005B7CF0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6、Check An Invoice —— 假发票识别系统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Check an Invoice是一家提供SAAS产品的金融科技公司。Check an Invoice开发了一款基于人工智能手段识别发票真伪的软件，帮助用户减少因伪造发票而造成的损失。自2019年5月正式推出产品至今已经获得了29家付费用户，并收到了来自桑坦德银行和汇丰银行的合作意向。Check </w:t>
      </w:r>
      <w:proofErr w:type="spellStart"/>
      <w:r>
        <w:rPr>
          <w:rFonts w:ascii="仿宋" w:eastAsia="仿宋" w:hAnsi="仿宋" w:hint="eastAsia"/>
          <w:sz w:val="32"/>
          <w:szCs w:val="32"/>
        </w:rPr>
        <w:t>anInvoice</w:t>
      </w:r>
      <w:proofErr w:type="spellEnd"/>
      <w:r>
        <w:rPr>
          <w:rFonts w:ascii="仿宋" w:eastAsia="仿宋" w:hAnsi="仿宋" w:hint="eastAsia"/>
          <w:sz w:val="32"/>
          <w:szCs w:val="32"/>
        </w:rPr>
        <w:t>拥有PCI-DSS的1级安全认证。</w:t>
      </w:r>
    </w:p>
    <w:p w:rsidR="005B7CF0" w:rsidRDefault="005B7CF0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  <w:bookmarkStart w:id="0" w:name="_GoBack"/>
      <w:bookmarkEnd w:id="0"/>
    </w:p>
    <w:p w:rsidR="00E54BAA" w:rsidRDefault="00E54BAA" w:rsidP="00E54BAA">
      <w:pPr>
        <w:pStyle w:val="a7"/>
        <w:widowControl/>
        <w:spacing w:beforeAutospacing="0" w:afterAutospacing="0"/>
        <w:rPr>
          <w:rFonts w:ascii="仿宋" w:eastAsia="仿宋" w:hAnsi="仿宋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7、</w:t>
      </w:r>
      <w:proofErr w:type="spellStart"/>
      <w:r>
        <w:rPr>
          <w:rFonts w:ascii="仿宋" w:eastAsia="仿宋" w:hAnsi="仿宋" w:hint="eastAsia"/>
          <w:b/>
          <w:bCs/>
          <w:sz w:val="32"/>
          <w:szCs w:val="32"/>
        </w:rPr>
        <w:t>Cognism</w:t>
      </w:r>
      <w:proofErr w:type="spellEnd"/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仿宋" w:eastAsia="仿宋" w:hAnsi="仿宋"/>
          <w:b/>
          <w:bCs/>
          <w:sz w:val="32"/>
          <w:szCs w:val="32"/>
        </w:rPr>
        <w:t xml:space="preserve">—— </w:t>
      </w:r>
      <w:r>
        <w:rPr>
          <w:rFonts w:ascii="仿宋" w:eastAsia="仿宋" w:hAnsi="仿宋" w:hint="eastAsia"/>
          <w:b/>
          <w:bCs/>
          <w:sz w:val="32"/>
          <w:szCs w:val="32"/>
        </w:rPr>
        <w:t>端对</w:t>
      </w:r>
      <w:proofErr w:type="gramStart"/>
      <w:r>
        <w:rPr>
          <w:rFonts w:ascii="仿宋" w:eastAsia="仿宋" w:hAnsi="仿宋" w:hint="eastAsia"/>
          <w:b/>
          <w:bCs/>
          <w:sz w:val="32"/>
          <w:szCs w:val="32"/>
        </w:rPr>
        <w:t>端销售</w:t>
      </w:r>
      <w:proofErr w:type="gramEnd"/>
      <w:r>
        <w:rPr>
          <w:rFonts w:ascii="仿宋" w:eastAsia="仿宋" w:hAnsi="仿宋" w:hint="eastAsia"/>
          <w:b/>
          <w:bCs/>
          <w:sz w:val="32"/>
          <w:szCs w:val="32"/>
        </w:rPr>
        <w:t>系统</w:t>
      </w:r>
    </w:p>
    <w:p w:rsidR="00E54BAA" w:rsidRDefault="00E54BAA" w:rsidP="00E54BAA">
      <w:pPr>
        <w:pStyle w:val="a7"/>
        <w:widowControl/>
        <w:spacing w:beforeAutospacing="0" w:afterAutospacing="0"/>
        <w:ind w:firstLineChars="200" w:firstLine="640"/>
        <w:rPr>
          <w:rFonts w:ascii="仿宋" w:eastAsia="仿宋" w:hAnsi="仿宋"/>
          <w:sz w:val="32"/>
          <w:szCs w:val="32"/>
        </w:rPr>
      </w:pPr>
      <w:proofErr w:type="spellStart"/>
      <w:r>
        <w:rPr>
          <w:rFonts w:ascii="仿宋" w:eastAsia="仿宋" w:hAnsi="仿宋"/>
          <w:sz w:val="32"/>
          <w:szCs w:val="32"/>
        </w:rPr>
        <w:t>Cognism</w:t>
      </w:r>
      <w:proofErr w:type="spellEnd"/>
      <w:r>
        <w:rPr>
          <w:rFonts w:ascii="仿宋" w:eastAsia="仿宋" w:hAnsi="仿宋"/>
          <w:sz w:val="32"/>
          <w:szCs w:val="32"/>
        </w:rPr>
        <w:t>是一家提供端对</w:t>
      </w:r>
      <w:proofErr w:type="gramStart"/>
      <w:r>
        <w:rPr>
          <w:rFonts w:ascii="仿宋" w:eastAsia="仿宋" w:hAnsi="仿宋"/>
          <w:sz w:val="32"/>
          <w:szCs w:val="32"/>
        </w:rPr>
        <w:t>端销售</w:t>
      </w:r>
      <w:proofErr w:type="gramEnd"/>
      <w:r>
        <w:rPr>
          <w:rFonts w:ascii="仿宋" w:eastAsia="仿宋" w:hAnsi="仿宋"/>
          <w:sz w:val="32"/>
          <w:szCs w:val="32"/>
        </w:rPr>
        <w:t>方案的</w:t>
      </w:r>
      <w:proofErr w:type="gramStart"/>
      <w:r>
        <w:rPr>
          <w:rFonts w:ascii="仿宋" w:eastAsia="仿宋" w:hAnsi="仿宋"/>
          <w:sz w:val="32"/>
          <w:szCs w:val="32"/>
        </w:rPr>
        <w:t>”</w:t>
      </w:r>
      <w:proofErr w:type="gramEnd"/>
      <w:r>
        <w:rPr>
          <w:rFonts w:ascii="仿宋" w:eastAsia="仿宋" w:hAnsi="仿宋"/>
          <w:sz w:val="32"/>
          <w:szCs w:val="32"/>
        </w:rPr>
        <w:t>软件即服务“公司，凭借其自主研发的关于数据资产的软件服务，并借助人工智能，根据每个客户不同的需求度身打造服务方案，引导销售组织更快、更有效地找到潜在目标客户。2017年，SFC和清</w:t>
      </w:r>
      <w:proofErr w:type="gramStart"/>
      <w:r>
        <w:rPr>
          <w:rFonts w:ascii="仿宋" w:eastAsia="仿宋" w:hAnsi="仿宋"/>
          <w:sz w:val="32"/>
          <w:szCs w:val="32"/>
        </w:rPr>
        <w:t>湾联投</w:t>
      </w:r>
      <w:proofErr w:type="gramEnd"/>
      <w:r>
        <w:rPr>
          <w:rFonts w:ascii="仿宋" w:eastAsia="仿宋" w:hAnsi="仿宋"/>
          <w:sz w:val="32"/>
          <w:szCs w:val="32"/>
        </w:rPr>
        <w:t>其种子轮。目前，</w:t>
      </w:r>
      <w:proofErr w:type="spellStart"/>
      <w:r>
        <w:rPr>
          <w:rFonts w:ascii="仿宋" w:eastAsia="仿宋" w:hAnsi="仿宋"/>
          <w:sz w:val="32"/>
          <w:szCs w:val="32"/>
        </w:rPr>
        <w:t>Cognism</w:t>
      </w:r>
      <w:proofErr w:type="spellEnd"/>
      <w:r>
        <w:rPr>
          <w:rFonts w:ascii="仿宋" w:eastAsia="仿宋" w:hAnsi="仿宋"/>
          <w:sz w:val="32"/>
          <w:szCs w:val="32"/>
        </w:rPr>
        <w:t>已经收到了来自伦敦市长基金、南部</w:t>
      </w:r>
      <w:proofErr w:type="gramStart"/>
      <w:r>
        <w:rPr>
          <w:rFonts w:ascii="仿宋" w:eastAsia="仿宋" w:hAnsi="仿宋"/>
          <w:sz w:val="32"/>
          <w:szCs w:val="32"/>
        </w:rPr>
        <w:t>中心风投及</w:t>
      </w:r>
      <w:proofErr w:type="gramEnd"/>
      <w:r>
        <w:rPr>
          <w:rFonts w:ascii="仿宋" w:eastAsia="仿宋" w:hAnsi="仿宋"/>
          <w:sz w:val="32"/>
          <w:szCs w:val="32"/>
        </w:rPr>
        <w:t>奥纬的注资并在2019年6月开设美国分部。今年秋天，</w:t>
      </w:r>
      <w:proofErr w:type="spellStart"/>
      <w:r>
        <w:rPr>
          <w:rFonts w:ascii="仿宋" w:eastAsia="仿宋" w:hAnsi="仿宋"/>
          <w:sz w:val="32"/>
          <w:szCs w:val="32"/>
        </w:rPr>
        <w:t>Cognism</w:t>
      </w:r>
      <w:proofErr w:type="spellEnd"/>
      <w:r>
        <w:rPr>
          <w:rFonts w:ascii="仿宋" w:eastAsia="仿宋" w:hAnsi="仿宋"/>
          <w:sz w:val="32"/>
          <w:szCs w:val="32"/>
        </w:rPr>
        <w:t>计划开启与其洽谈的中国上市公司有关开发中国市场的谈判。</w:t>
      </w:r>
    </w:p>
    <w:sectPr w:rsidR="00E54B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1F8" w:rsidRDefault="003A11F8" w:rsidP="00E947D6">
      <w:pPr>
        <w:spacing w:after="0" w:line="240" w:lineRule="auto"/>
      </w:pPr>
      <w:r>
        <w:separator/>
      </w:r>
    </w:p>
  </w:endnote>
  <w:endnote w:type="continuationSeparator" w:id="0">
    <w:p w:rsidR="003A11F8" w:rsidRDefault="003A11F8" w:rsidP="00E947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1F8" w:rsidRDefault="003A11F8" w:rsidP="00E947D6">
      <w:pPr>
        <w:spacing w:after="0" w:line="240" w:lineRule="auto"/>
      </w:pPr>
      <w:r>
        <w:separator/>
      </w:r>
    </w:p>
  </w:footnote>
  <w:footnote w:type="continuationSeparator" w:id="0">
    <w:p w:rsidR="003A11F8" w:rsidRDefault="003A11F8" w:rsidP="00E947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7417D68"/>
    <w:multiLevelType w:val="singleLevel"/>
    <w:tmpl w:val="E7417D68"/>
    <w:lvl w:ilvl="0">
      <w:start w:val="1"/>
      <w:numFmt w:val="decimal"/>
      <w:suff w:val="nothing"/>
      <w:lvlText w:val="%1、"/>
      <w:lvlJc w:val="left"/>
    </w:lvl>
  </w:abstractNum>
  <w:abstractNum w:abstractNumId="1">
    <w:nsid w:val="2E8200C9"/>
    <w:multiLevelType w:val="singleLevel"/>
    <w:tmpl w:val="2E8200C9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997FF7"/>
    <w:rsid w:val="00021DB0"/>
    <w:rsid w:val="00086407"/>
    <w:rsid w:val="000B1CD5"/>
    <w:rsid w:val="0037392C"/>
    <w:rsid w:val="003A11F8"/>
    <w:rsid w:val="003C48FA"/>
    <w:rsid w:val="00534323"/>
    <w:rsid w:val="00534D7D"/>
    <w:rsid w:val="005B7CF0"/>
    <w:rsid w:val="005C3706"/>
    <w:rsid w:val="00692D61"/>
    <w:rsid w:val="006A350A"/>
    <w:rsid w:val="00803AEB"/>
    <w:rsid w:val="00926710"/>
    <w:rsid w:val="00A66433"/>
    <w:rsid w:val="00D11EAF"/>
    <w:rsid w:val="00DD7E5F"/>
    <w:rsid w:val="00E54BAA"/>
    <w:rsid w:val="00E947D6"/>
    <w:rsid w:val="00EE34D9"/>
    <w:rsid w:val="00F97B58"/>
    <w:rsid w:val="5D99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semiHidden="1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qFormat/>
    <w:rPr>
      <w:color w:val="0000FF"/>
      <w:u w:val="single"/>
    </w:rPr>
  </w:style>
  <w:style w:type="paragraph" w:styleId="a5">
    <w:name w:val="header"/>
    <w:basedOn w:val="a"/>
    <w:link w:val="Char"/>
    <w:rsid w:val="00E947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947D6"/>
    <w:rPr>
      <w:rFonts w:asciiTheme="minorHAnsi" w:eastAsiaTheme="minorEastAsia" w:hAnsiTheme="minorHAnsi" w:cstheme="minorBidi"/>
      <w:sz w:val="18"/>
      <w:szCs w:val="18"/>
      <w:lang w:bidi="he-IL"/>
    </w:rPr>
  </w:style>
  <w:style w:type="paragraph" w:styleId="a6">
    <w:name w:val="footer"/>
    <w:basedOn w:val="a"/>
    <w:link w:val="Char0"/>
    <w:rsid w:val="00E947D6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947D6"/>
    <w:rPr>
      <w:rFonts w:asciiTheme="minorHAnsi" w:eastAsiaTheme="minorEastAsia" w:hAnsiTheme="minorHAnsi" w:cstheme="minorBidi"/>
      <w:sz w:val="18"/>
      <w:szCs w:val="18"/>
      <w:lang w:bidi="he-IL"/>
    </w:rPr>
  </w:style>
  <w:style w:type="paragraph" w:styleId="a7">
    <w:name w:val="Normal (Web)"/>
    <w:basedOn w:val="a"/>
    <w:rsid w:val="00E54BAA"/>
    <w:pPr>
      <w:widowControl w:val="0"/>
      <w:spacing w:beforeAutospacing="1" w:after="0" w:afterAutospacing="1" w:line="240" w:lineRule="auto"/>
    </w:pPr>
    <w:rPr>
      <w:rFonts w:ascii="Calibri" w:eastAsia="宋体" w:hAnsi="Calibri" w:cs="Times New Roman"/>
      <w:sz w:val="24"/>
      <w:szCs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Hyperlink" w:semiHidden="1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qFormat/>
    <w:rPr>
      <w:color w:val="0000FF"/>
      <w:u w:val="single"/>
    </w:rPr>
  </w:style>
  <w:style w:type="paragraph" w:styleId="a5">
    <w:name w:val="header"/>
    <w:basedOn w:val="a"/>
    <w:link w:val="Char"/>
    <w:rsid w:val="00E947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E947D6"/>
    <w:rPr>
      <w:rFonts w:asciiTheme="minorHAnsi" w:eastAsiaTheme="minorEastAsia" w:hAnsiTheme="minorHAnsi" w:cstheme="minorBidi"/>
      <w:sz w:val="18"/>
      <w:szCs w:val="18"/>
      <w:lang w:bidi="he-IL"/>
    </w:rPr>
  </w:style>
  <w:style w:type="paragraph" w:styleId="a6">
    <w:name w:val="footer"/>
    <w:basedOn w:val="a"/>
    <w:link w:val="Char0"/>
    <w:rsid w:val="00E947D6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E947D6"/>
    <w:rPr>
      <w:rFonts w:asciiTheme="minorHAnsi" w:eastAsiaTheme="minorEastAsia" w:hAnsiTheme="minorHAnsi" w:cstheme="minorBidi"/>
      <w:sz w:val="18"/>
      <w:szCs w:val="18"/>
      <w:lang w:bidi="he-IL"/>
    </w:rPr>
  </w:style>
  <w:style w:type="paragraph" w:styleId="a7">
    <w:name w:val="Normal (Web)"/>
    <w:basedOn w:val="a"/>
    <w:rsid w:val="00E54BAA"/>
    <w:pPr>
      <w:widowControl w:val="0"/>
      <w:spacing w:beforeAutospacing="1" w:after="0" w:afterAutospacing="1" w:line="240" w:lineRule="auto"/>
    </w:pPr>
    <w:rPr>
      <w:rFonts w:ascii="Calibri" w:eastAsia="宋体" w:hAnsi="Calibri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268</Words>
  <Characters>1534</Characters>
  <Application>Microsoft Office Word</Application>
  <DocSecurity>0</DocSecurity>
  <Lines>12</Lines>
  <Paragraphs>3</Paragraphs>
  <ScaleCrop>false</ScaleCrop>
  <Company>Lenovo</Company>
  <LinksUpToDate>false</LinksUpToDate>
  <CharactersWithSpaces>1799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金敏</dc:creator>
  <cp:lastModifiedBy>Jin Min</cp:lastModifiedBy>
  <cp:revision>3</cp:revision>
  <dcterms:created xsi:type="dcterms:W3CDTF">2019-10-21T07:05:00Z</dcterms:created>
  <dcterms:modified xsi:type="dcterms:W3CDTF">2019-10-21T07:05:00Z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