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</w:rPr>
        <w:t>关于举办提质培优荟系列活动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PMC卓越生产计划与物料控制管理培训班报名回执</w:t>
      </w:r>
      <w:bookmarkEnd w:id="0"/>
    </w:p>
    <w:p>
      <w:pPr>
        <w:rPr>
          <w:sz w:val="22"/>
          <w:szCs w:val="28"/>
        </w:rPr>
      </w:pPr>
    </w:p>
    <w:tbl>
      <w:tblPr>
        <w:tblStyle w:val="6"/>
        <w:tblW w:w="914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69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3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（周一）下午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景钊</w:t>
      </w:r>
      <w:r>
        <w:rPr>
          <w:rFonts w:hint="eastAsia" w:ascii="仿宋" w:hAnsi="仿宋" w:eastAsia="仿宋" w:cs="仿宋"/>
          <w:sz w:val="32"/>
          <w:szCs w:val="32"/>
        </w:rPr>
        <w:t>，联系电话：0757-86683890。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E40CBE"/>
    <w:rsid w:val="64E40CB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2019-03-14T01:38:00Z</dcterms:created>
  <dc:creator>Administrator</dc:creator>
  <cp:lastModifiedBy>Administrator</cp:lastModifiedBy>
  <dcterms:modified xsi:type="dcterms:W3CDTF">2019-03-14T01:39:03Z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